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C39E" w14:textId="77777777" w:rsidR="00511E24" w:rsidRDefault="00DA128C">
      <w:pPr>
        <w:spacing w:after="0" w:line="240" w:lineRule="auto"/>
        <w:rPr>
          <w:rFonts w:ascii="Bookman Old Style" w:eastAsia="Bookman Old Style" w:hAnsi="Bookman Old Style" w:cs="Bookman Old Style"/>
          <w:color w:val="000000"/>
          <w:highlight w:val="yellow"/>
        </w:rPr>
      </w:pPr>
      <w:r>
        <w:rPr>
          <w:rFonts w:ascii="Bookman Old Style" w:eastAsia="Bookman Old Style" w:hAnsi="Bookman Old Style" w:cs="Bookman Old Style"/>
          <w:color w:val="000000"/>
          <w:highlight w:val="yellow"/>
        </w:rPr>
        <w:t>DA INVIARE ANCHE A</w:t>
      </w:r>
    </w:p>
    <w:p w14:paraId="0C00C39F" w14:textId="77777777" w:rsidR="00511E24" w:rsidRDefault="00DA128C">
      <w:pPr>
        <w:spacing w:after="0" w:line="240" w:lineRule="auto"/>
        <w:rPr>
          <w:rFonts w:ascii="Bookman Old Style" w:eastAsia="Bookman Old Style" w:hAnsi="Bookman Old Style" w:cs="Bookman Old Style"/>
          <w:color w:val="000000"/>
          <w:highlight w:val="yellow"/>
        </w:rPr>
      </w:pPr>
      <w:r>
        <w:rPr>
          <w:rFonts w:ascii="Bookman Old Style" w:eastAsia="Bookman Old Style" w:hAnsi="Bookman Old Style" w:cs="Bookman Old Style"/>
          <w:color w:val="000000"/>
          <w:highlight w:val="yellow"/>
        </w:rPr>
        <w:t>Ufficio Dottorato</w:t>
      </w:r>
    </w:p>
    <w:p w14:paraId="0C00C3A0" w14:textId="77777777" w:rsidR="00511E24" w:rsidRDefault="00DA128C">
      <w:pPr>
        <w:spacing w:after="0" w:line="240" w:lineRule="auto"/>
        <w:rPr>
          <w:rFonts w:ascii="Bookman Old Style" w:eastAsia="Bookman Old Style" w:hAnsi="Bookman Old Style" w:cs="Bookman Old Style"/>
          <w:color w:val="000000"/>
          <w:highlight w:val="yellow"/>
        </w:rPr>
      </w:pPr>
      <w:r>
        <w:rPr>
          <w:rFonts w:ascii="Bookman Old Style" w:eastAsia="Bookman Old Style" w:hAnsi="Bookman Old Style" w:cs="Bookman Old Style"/>
          <w:color w:val="000000"/>
          <w:highlight w:val="yellow"/>
        </w:rPr>
        <w:t>Dott. Riccardo D’Eredita’</w:t>
      </w:r>
    </w:p>
    <w:p w14:paraId="0C00C3A1" w14:textId="77777777" w:rsidR="00511E24" w:rsidRDefault="00DA128C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hyperlink r:id="rId8">
        <w:r>
          <w:rPr>
            <w:rFonts w:ascii="Fira Sans" w:eastAsia="Fira Sans" w:hAnsi="Fira Sans" w:cs="Fira Sans"/>
            <w:color w:val="0000FF"/>
            <w:highlight w:val="yellow"/>
            <w:u w:val="single"/>
          </w:rPr>
          <w:t>dere@balbi.unige.it</w:t>
        </w:r>
      </w:hyperlink>
      <w:r>
        <w:rPr>
          <w:rFonts w:ascii="Fira Sans" w:eastAsia="Fira Sans" w:hAnsi="Fira Sans" w:cs="Fira Sans"/>
          <w:color w:val="333333"/>
          <w:highlight w:val="white"/>
        </w:rPr>
        <w:t> </w:t>
      </w:r>
    </w:p>
    <w:p w14:paraId="0C00C3A2" w14:textId="77777777" w:rsidR="00511E24" w:rsidRDefault="00511E24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14:paraId="0C00C3A6" w14:textId="45231726" w:rsidR="00511E24" w:rsidRDefault="00DA128C" w:rsidP="00A37AA4">
      <w:pPr>
        <w:spacing w:after="0" w:line="240" w:lineRule="auto"/>
        <w:ind w:left="4536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Al Magnifico Rettore</w:t>
      </w:r>
    </w:p>
    <w:p w14:paraId="0C00C3A7" w14:textId="6E3BE2E5" w:rsidR="00511E24" w:rsidRDefault="00DA128C" w:rsidP="00A37AA4">
      <w:pPr>
        <w:spacing w:after="0" w:line="240" w:lineRule="auto"/>
        <w:ind w:left="4536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Università degli Studi di Genova</w:t>
      </w:r>
    </w:p>
    <w:p w14:paraId="0C00C3A8" w14:textId="0A7C6015" w:rsidR="00511E24" w:rsidRDefault="00DA128C" w:rsidP="00A37AA4">
      <w:pPr>
        <w:spacing w:after="0" w:line="240" w:lineRule="auto"/>
        <w:ind w:left="4536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protocollo@pec.unige.it</w:t>
      </w:r>
      <w:r>
        <w:rPr>
          <w:rFonts w:ascii="Bookman Old Style" w:eastAsia="Bookman Old Style" w:hAnsi="Bookman Old Style" w:cs="Bookman Old Style"/>
          <w:color w:val="000000"/>
        </w:rPr>
        <w:tab/>
      </w:r>
    </w:p>
    <w:p w14:paraId="0C00C3A9" w14:textId="77777777" w:rsidR="00511E24" w:rsidRDefault="00511E24" w:rsidP="00A37AA4">
      <w:pPr>
        <w:spacing w:after="0" w:line="240" w:lineRule="auto"/>
        <w:ind w:left="4536"/>
        <w:rPr>
          <w:rFonts w:ascii="Bookman Old Style" w:eastAsia="Bookman Old Style" w:hAnsi="Bookman Old Style" w:cs="Bookman Old Style"/>
          <w:color w:val="000000"/>
        </w:rPr>
      </w:pPr>
    </w:p>
    <w:p w14:paraId="4E35AB11" w14:textId="669BD362" w:rsidR="00A37AA4" w:rsidRDefault="00DA128C" w:rsidP="00A37AA4">
      <w:pPr>
        <w:spacing w:after="0" w:line="240" w:lineRule="auto"/>
        <w:ind w:left="4536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 p.c. Il Coordinatore del corso di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color w:val="000000"/>
        </w:rPr>
        <w:t xml:space="preserve">ottorato </w:t>
      </w:r>
      <w:r w:rsidR="00A37AA4">
        <w:rPr>
          <w:rFonts w:ascii="Bookman Old Style" w:eastAsia="Bookman Old Style" w:hAnsi="Bookman Old Style" w:cs="Bookman Old Style"/>
          <w:color w:val="000000"/>
        </w:rPr>
        <w:t>in</w:t>
      </w:r>
    </w:p>
    <w:p w14:paraId="55AFF62D" w14:textId="46A9898E" w:rsidR="00A37AA4" w:rsidRDefault="00A37AA4" w:rsidP="00A37AA4">
      <w:pPr>
        <w:spacing w:after="0" w:line="240" w:lineRule="auto"/>
        <w:ind w:left="4536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Robotica e Macchine Intelligenti</w:t>
      </w:r>
    </w:p>
    <w:p w14:paraId="0C00C3AA" w14:textId="7BF08875" w:rsidR="00511E24" w:rsidRDefault="00DA128C" w:rsidP="00A37AA4">
      <w:pPr>
        <w:spacing w:after="0" w:line="240" w:lineRule="auto"/>
        <w:ind w:left="4536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prof. Giorgio Cannata</w:t>
      </w:r>
    </w:p>
    <w:p w14:paraId="0C00C3AC" w14:textId="3BE082FE" w:rsidR="00511E24" w:rsidRDefault="00DA128C" w:rsidP="00A37AA4">
      <w:pPr>
        <w:spacing w:after="0" w:line="240" w:lineRule="auto"/>
        <w:ind w:left="4536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giorgio.cannata@unige.it</w:t>
      </w:r>
    </w:p>
    <w:p w14:paraId="69922F8D" w14:textId="2837237E" w:rsidR="006C0C57" w:rsidRDefault="006C0C57" w:rsidP="00A37AA4">
      <w:pPr>
        <w:spacing w:after="0" w:line="240" w:lineRule="auto"/>
        <w:ind w:left="4536" w:firstLine="4"/>
        <w:rPr>
          <w:rFonts w:ascii="Bookman Old Style" w:eastAsia="Bookman Old Style" w:hAnsi="Bookman Old Style" w:cs="Bookman Old Style"/>
          <w:color w:val="000000"/>
        </w:rPr>
      </w:pPr>
    </w:p>
    <w:p w14:paraId="6659687F" w14:textId="77777777" w:rsidR="006C0C57" w:rsidRDefault="006C0C57" w:rsidP="006C0C57">
      <w:pPr>
        <w:spacing w:after="0" w:line="240" w:lineRule="auto"/>
        <w:ind w:left="4956" w:firstLine="4"/>
        <w:rPr>
          <w:rFonts w:ascii="Bookman Old Style" w:eastAsia="Bookman Old Style" w:hAnsi="Bookman Old Style" w:cs="Bookman Old Style"/>
          <w:b/>
        </w:rPr>
      </w:pPr>
    </w:p>
    <w:p w14:paraId="0C00C3AD" w14:textId="77777777" w:rsidR="00511E24" w:rsidRDefault="00DA128C">
      <w:pPr>
        <w:spacing w:line="276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Oggetto: </w:t>
      </w:r>
      <w:r>
        <w:rPr>
          <w:rFonts w:ascii="Bookman Old Style" w:eastAsia="Bookman Old Style" w:hAnsi="Bookman Old Style" w:cs="Bookman Old Style"/>
        </w:rPr>
        <w:t xml:space="preserve">Adesione al </w:t>
      </w:r>
      <w:r>
        <w:rPr>
          <w:rFonts w:ascii="Bookman Old Style" w:eastAsia="Bookman Old Style" w:hAnsi="Bookman Old Style" w:cs="Bookman Old Style"/>
          <w:color w:val="000000"/>
          <w:highlight w:val="white"/>
        </w:rPr>
        <w:t xml:space="preserve">Dottorato di interesse </w:t>
      </w:r>
      <w:r>
        <w:rPr>
          <w:rFonts w:ascii="Bookman Old Style" w:eastAsia="Bookman Old Style" w:hAnsi="Bookman Old Style" w:cs="Bookman Old Style"/>
          <w:highlight w:val="white"/>
        </w:rPr>
        <w:t>n</w:t>
      </w:r>
      <w:r>
        <w:rPr>
          <w:rFonts w:ascii="Bookman Old Style" w:eastAsia="Bookman Old Style" w:hAnsi="Bookman Old Style" w:cs="Bookman Old Style"/>
          <w:color w:val="000000"/>
          <w:highlight w:val="white"/>
        </w:rPr>
        <w:t>azionale in Robotica e Macchine Intellige</w:t>
      </w:r>
      <w:r>
        <w:rPr>
          <w:rFonts w:ascii="Bookman Old Style" w:eastAsia="Bookman Old Style" w:hAnsi="Bookman Old Style" w:cs="Bookman Old Style"/>
          <w:color w:val="000000"/>
          <w:highlight w:val="white"/>
        </w:rPr>
        <w:t xml:space="preserve">nti  </w:t>
      </w:r>
    </w:p>
    <w:p w14:paraId="0C00C3AE" w14:textId="77777777" w:rsidR="00511E24" w:rsidRDefault="00DA128C">
      <w:pPr>
        <w:spacing w:line="36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</w:rPr>
        <w:t xml:space="preserve">Con la presente lo scrivente </w:t>
      </w:r>
      <w:r>
        <w:rPr>
          <w:rFonts w:ascii="Bookman Old Style" w:eastAsia="Bookman Old Style" w:hAnsi="Bookman Old Style" w:cs="Bookman Old Style"/>
          <w:highlight w:val="yellow"/>
        </w:rPr>
        <w:t>Ateneo/Ente</w:t>
      </w:r>
      <w:r>
        <w:rPr>
          <w:rFonts w:ascii="Bookman Old Style" w:eastAsia="Bookman Old Style" w:hAnsi="Bookman Old Style" w:cs="Bookman Old Style"/>
        </w:rPr>
        <w:t xml:space="preserve"> conferma la sua intenzione di partecipare al</w:t>
      </w:r>
      <w:r>
        <w:rPr>
          <w:rFonts w:ascii="Bookman Old Style" w:eastAsia="Bookman Old Style" w:hAnsi="Bookman Old Style" w:cs="Bookman Old Style"/>
          <w:color w:val="000000"/>
        </w:rPr>
        <w:t xml:space="preserve"> corso di Dottorato di 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color w:val="000000"/>
        </w:rPr>
        <w:t xml:space="preserve">nteresse 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color w:val="000000"/>
        </w:rPr>
        <w:t xml:space="preserve">azionale in </w:t>
      </w:r>
      <w:r>
        <w:rPr>
          <w:rFonts w:ascii="Bookman Old Style" w:eastAsia="Bookman Old Style" w:hAnsi="Bookman Old Style" w:cs="Bookman Old Style"/>
          <w:color w:val="000000"/>
          <w:highlight w:val="white"/>
        </w:rPr>
        <w:t>Robotica e Macchine Intelligenti</w:t>
      </w:r>
      <w:r>
        <w:rPr>
          <w:rFonts w:ascii="Bookman Old Style" w:eastAsia="Bookman Old Style" w:hAnsi="Bookman Old Style" w:cs="Bookman Old Style"/>
          <w:color w:val="000000"/>
        </w:rPr>
        <w:t>, che ha come sede amministrativa l’Università degli Studi di Genova.</w:t>
      </w:r>
    </w:p>
    <w:p w14:paraId="0C00C3AF" w14:textId="77777777" w:rsidR="00511E24" w:rsidRDefault="00DA128C">
      <w:pPr>
        <w:spacing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Rende noto che il numero di borse finanziate al 100% che questo </w:t>
      </w:r>
      <w:r>
        <w:rPr>
          <w:rFonts w:ascii="Bookman Old Style" w:eastAsia="Bookman Old Style" w:hAnsi="Bookman Old Style" w:cs="Bookman Old Style"/>
          <w:highlight w:val="yellow"/>
        </w:rPr>
        <w:t xml:space="preserve">Ateneo/Ente </w:t>
      </w:r>
      <w:r>
        <w:rPr>
          <w:rFonts w:ascii="Bookman Old Style" w:eastAsia="Bookman Old Style" w:hAnsi="Bookman Old Style" w:cs="Bookman Old Style"/>
        </w:rPr>
        <w:t xml:space="preserve">finanzierà per il ciclo 38-esimo all’interno del </w:t>
      </w:r>
      <w:r>
        <w:rPr>
          <w:rFonts w:ascii="Bookman Old Style" w:eastAsia="Bookman Old Style" w:hAnsi="Bookman Old Style" w:cs="Bookman Old Style"/>
          <w:color w:val="000000"/>
        </w:rPr>
        <w:t xml:space="preserve">Dottorato di 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color w:val="000000"/>
        </w:rPr>
        <w:t xml:space="preserve">nteresse 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color w:val="000000"/>
        </w:rPr>
        <w:t xml:space="preserve">azionale in </w:t>
      </w:r>
      <w:r>
        <w:rPr>
          <w:rFonts w:ascii="Bookman Old Style" w:eastAsia="Bookman Old Style" w:hAnsi="Bookman Old Style" w:cs="Bookman Old Style"/>
          <w:color w:val="000000"/>
          <w:highlight w:val="white"/>
        </w:rPr>
        <w:t>Robotica e Macchine Intel</w:t>
      </w:r>
      <w:r>
        <w:rPr>
          <w:rFonts w:ascii="Bookman Old Style" w:eastAsia="Bookman Old Style" w:hAnsi="Bookman Old Style" w:cs="Bookman Old Style"/>
          <w:color w:val="000000"/>
          <w:highlight w:val="white"/>
        </w:rPr>
        <w:t>ligenti</w:t>
      </w:r>
      <w:r>
        <w:rPr>
          <w:rFonts w:ascii="Bookman Old Style" w:eastAsia="Bookman Old Style" w:hAnsi="Bookman Old Style" w:cs="Bookman Old Style"/>
        </w:rPr>
        <w:t xml:space="preserve"> è pari a n</w:t>
      </w:r>
      <w:r>
        <w:rPr>
          <w:rFonts w:ascii="Bookman Old Style" w:eastAsia="Bookman Old Style" w:hAnsi="Bookman Old Style" w:cs="Bookman Old Style"/>
          <w:highlight w:val="yellow"/>
        </w:rPr>
        <w:t>°…………</w:t>
      </w:r>
      <w:r>
        <w:rPr>
          <w:rFonts w:ascii="Bookman Old Style" w:eastAsia="Bookman Old Style" w:hAnsi="Bookman Old Style" w:cs="Bookman Old Style"/>
        </w:rPr>
        <w:t xml:space="preserve">, di cui </w:t>
      </w:r>
      <w:r>
        <w:rPr>
          <w:rFonts w:ascii="Bookman Old Style" w:eastAsia="Bookman Old Style" w:hAnsi="Bookman Old Style" w:cs="Bookman Old Style"/>
          <w:highlight w:val="yellow"/>
        </w:rPr>
        <w:t xml:space="preserve">… </w:t>
      </w:r>
      <w:r>
        <w:rPr>
          <w:rFonts w:ascii="Bookman Old Style" w:eastAsia="Bookman Old Style" w:hAnsi="Bookman Old Style" w:cs="Bookman Old Style"/>
        </w:rPr>
        <w:t xml:space="preserve">su fondi PNRR ex DM351, e </w:t>
      </w:r>
      <w:r>
        <w:rPr>
          <w:rFonts w:ascii="Bookman Old Style" w:eastAsia="Bookman Old Style" w:hAnsi="Bookman Old Style" w:cs="Bookman Old Style"/>
          <w:highlight w:val="yellow"/>
        </w:rPr>
        <w:t>…</w:t>
      </w:r>
      <w:r>
        <w:rPr>
          <w:rFonts w:ascii="Bookman Old Style" w:eastAsia="Bookman Old Style" w:hAnsi="Bookman Old Style" w:cs="Bookman Old Style"/>
        </w:rPr>
        <w:t xml:space="preserve"> su fondi PNRR ex DM352 co-finanziate con le seguenti imprese: </w:t>
      </w:r>
    </w:p>
    <w:p w14:paraId="0C00C3B0" w14:textId="77777777" w:rsidR="00511E24" w:rsidRPr="007725D2" w:rsidRDefault="00DA128C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Bookman Old Style" w:hAnsi="Bookman Old Style" w:cs="Bookman Old Style"/>
          <w:highlight w:val="yellow"/>
        </w:rPr>
      </w:pPr>
      <w:r w:rsidRPr="007725D2">
        <w:rPr>
          <w:rFonts w:ascii="Bookman Old Style" w:eastAsia="Bookman Old Style" w:hAnsi="Bookman Old Style" w:cs="Bookman Old Style"/>
          <w:highlight w:val="yellow"/>
        </w:rPr>
        <w:t>…</w:t>
      </w:r>
    </w:p>
    <w:p w14:paraId="0C00C3B1" w14:textId="282F7FE6" w:rsidR="00511E24" w:rsidRDefault="00DA128C">
      <w:pPr>
        <w:numPr>
          <w:ilvl w:val="0"/>
          <w:numId w:val="1"/>
        </w:numPr>
        <w:spacing w:line="360" w:lineRule="auto"/>
        <w:jc w:val="both"/>
        <w:rPr>
          <w:rFonts w:ascii="Bookman Old Style" w:eastAsia="Bookman Old Style" w:hAnsi="Bookman Old Style" w:cs="Bookman Old Style"/>
          <w:highlight w:val="yellow"/>
        </w:rPr>
      </w:pPr>
      <w:r w:rsidRPr="007725D2">
        <w:rPr>
          <w:rFonts w:ascii="Bookman Old Style" w:eastAsia="Bookman Old Style" w:hAnsi="Bookman Old Style" w:cs="Bookman Old Style"/>
          <w:highlight w:val="yellow"/>
        </w:rPr>
        <w:t>…</w:t>
      </w:r>
    </w:p>
    <w:p w14:paraId="414A6482" w14:textId="49BA7A58" w:rsidR="007725D2" w:rsidRPr="007725D2" w:rsidRDefault="007725D2" w:rsidP="007725D2">
      <w:pPr>
        <w:spacing w:line="360" w:lineRule="auto"/>
        <w:ind w:left="720"/>
        <w:jc w:val="both"/>
        <w:rPr>
          <w:rFonts w:ascii="Bookman Old Style" w:eastAsia="Bookman Old Style" w:hAnsi="Bookman Old Style" w:cs="Bookman Old Style"/>
          <w:highlight w:val="yellow"/>
        </w:rPr>
      </w:pPr>
      <w:r>
        <w:rPr>
          <w:rFonts w:ascii="Bookman Old Style" w:eastAsia="Bookman Old Style" w:hAnsi="Bookman Old Style" w:cs="Bookman Old Style"/>
          <w:highlight w:val="yellow"/>
        </w:rPr>
        <w:t>…</w:t>
      </w:r>
    </w:p>
    <w:p w14:paraId="0C00C3B2" w14:textId="77777777" w:rsidR="00511E24" w:rsidRDefault="00DA128C">
      <w:pPr>
        <w:spacing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Si da per inteso che questo </w:t>
      </w:r>
      <w:r>
        <w:rPr>
          <w:rFonts w:ascii="Bookman Old Style" w:eastAsia="Bookman Old Style" w:hAnsi="Bookman Old Style" w:cs="Bookman Old Style"/>
          <w:highlight w:val="yellow"/>
        </w:rPr>
        <w:t>Ateneo/Ente</w:t>
      </w:r>
      <w:r>
        <w:rPr>
          <w:rFonts w:ascii="Bookman Old Style" w:eastAsia="Bookman Old Style" w:hAnsi="Bookman Old Style" w:cs="Bookman Old Style"/>
        </w:rPr>
        <w:t xml:space="preserve"> ha intenzione di partecipare al consorzio che si costituirà tra Università ed Enti di ricerca di alta qualificazione e di riconosciuto livello internazionale secondo il DM226/2021, e che, nelle more della costituzione del consorzio, il corso di Dottorato </w:t>
      </w:r>
      <w:r>
        <w:rPr>
          <w:rFonts w:ascii="Bookman Old Style" w:eastAsia="Bookman Old Style" w:hAnsi="Bookman Old Style" w:cs="Bookman Old Style"/>
        </w:rPr>
        <w:t>potrà essere organizzato con la stipula di convenzioni degli enti con la sede amministrativa.</w:t>
      </w:r>
    </w:p>
    <w:p w14:paraId="0C00C3B3" w14:textId="77777777" w:rsidR="00511E24" w:rsidRDefault="00DA128C">
      <w:pPr>
        <w:spacing w:line="360" w:lineRule="auto"/>
        <w:jc w:val="both"/>
        <w:rPr>
          <w:rFonts w:ascii="Bookman Old Style" w:eastAsia="Bookman Old Style" w:hAnsi="Bookman Old Style" w:cs="Bookman Old Style"/>
        </w:rPr>
      </w:pPr>
      <w:bookmarkStart w:id="0" w:name="_heading=h.gjdgxs" w:colFirst="0" w:colLast="0"/>
      <w:bookmarkEnd w:id="0"/>
      <w:r>
        <w:rPr>
          <w:rFonts w:ascii="Bookman Old Style" w:eastAsia="Bookman Old Style" w:hAnsi="Bookman Old Style" w:cs="Bookman Old Style"/>
        </w:rPr>
        <w:t>Si comunica altresì il/i nominativo/i del/dei docente/i che desiderano aderire al Collegio dei Docenti:</w:t>
      </w:r>
    </w:p>
    <w:p w14:paraId="0C00C3B4" w14:textId="77777777" w:rsidR="00511E24" w:rsidRDefault="00DA128C">
      <w:pPr>
        <w:spacing w:line="276" w:lineRule="auto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 xml:space="preserve">prof. </w:t>
      </w:r>
    </w:p>
    <w:p w14:paraId="0C00C3B5" w14:textId="77777777" w:rsidR="00511E24" w:rsidRDefault="00DA128C">
      <w:pPr>
        <w:spacing w:line="276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QUALIFICA: </w:t>
      </w:r>
    </w:p>
    <w:p w14:paraId="0C00C3B6" w14:textId="77777777" w:rsidR="00511E24" w:rsidRDefault="00DA128C">
      <w:pPr>
        <w:spacing w:line="276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 xml:space="preserve">SSD: </w:t>
      </w:r>
    </w:p>
    <w:p w14:paraId="0C00C3B7" w14:textId="77777777" w:rsidR="00511E24" w:rsidRDefault="00DA128C">
      <w:pPr>
        <w:spacing w:line="276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DIPARTIMENTO: </w:t>
      </w:r>
    </w:p>
    <w:p w14:paraId="0C00C3B8" w14:textId="77777777" w:rsidR="00511E24" w:rsidRDefault="00DA128C">
      <w:pPr>
        <w:spacing w:line="276" w:lineRule="auto"/>
      </w:pPr>
      <w:r>
        <w:rPr>
          <w:rFonts w:ascii="Bookman Old Style" w:eastAsia="Bookman Old Style" w:hAnsi="Bookman Old Style" w:cs="Bookman Old Style"/>
        </w:rPr>
        <w:t xml:space="preserve">EMAIL: </w:t>
      </w:r>
    </w:p>
    <w:p w14:paraId="0C00C3B9" w14:textId="77777777" w:rsidR="00511E24" w:rsidRDefault="00DA128C">
      <w:pPr>
        <w:spacing w:line="276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TELEFONO: </w:t>
      </w:r>
    </w:p>
    <w:p w14:paraId="0C00C3BA" w14:textId="77777777" w:rsidR="00511E24" w:rsidRDefault="00511E24">
      <w:pPr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0C00C3BB" w14:textId="77777777" w:rsidR="00511E24" w:rsidRDefault="00DA128C">
      <w:pPr>
        <w:spacing w:line="276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Cordiali saluti</w:t>
      </w:r>
    </w:p>
    <w:p w14:paraId="0C00C3BC" w14:textId="77777777" w:rsidR="00511E24" w:rsidRPr="007725D2" w:rsidRDefault="00DA128C">
      <w:pPr>
        <w:spacing w:after="0" w:line="240" w:lineRule="auto"/>
        <w:rPr>
          <w:rFonts w:ascii="Bookman Old Style" w:eastAsia="Bookman Old Style" w:hAnsi="Bookman Old Style" w:cs="Bookman Old Style"/>
          <w:highlight w:val="yellow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 w:rsidRPr="007725D2">
        <w:rPr>
          <w:rFonts w:ascii="Bookman Old Style" w:eastAsia="Bookman Old Style" w:hAnsi="Bookman Old Style" w:cs="Bookman Old Style"/>
          <w:highlight w:val="yellow"/>
        </w:rPr>
        <w:t>IL RETTORE</w:t>
      </w:r>
    </w:p>
    <w:p w14:paraId="0C00C3BD" w14:textId="77777777" w:rsidR="00511E24" w:rsidRDefault="00DA128C">
      <w:pPr>
        <w:spacing w:after="0" w:line="240" w:lineRule="auto"/>
        <w:rPr>
          <w:rFonts w:ascii="Bookman Old Style" w:eastAsia="Bookman Old Style" w:hAnsi="Bookman Old Style" w:cs="Bookman Old Style"/>
        </w:rPr>
      </w:pPr>
      <w:r w:rsidRPr="007725D2">
        <w:rPr>
          <w:rFonts w:ascii="Bookman Old Style" w:eastAsia="Bookman Old Style" w:hAnsi="Bookman Old Style" w:cs="Bookman Old Style"/>
          <w:highlight w:val="yellow"/>
        </w:rPr>
        <w:tab/>
      </w:r>
      <w:r w:rsidRPr="007725D2">
        <w:rPr>
          <w:rFonts w:ascii="Bookman Old Style" w:eastAsia="Bookman Old Style" w:hAnsi="Bookman Old Style" w:cs="Bookman Old Style"/>
          <w:highlight w:val="yellow"/>
        </w:rPr>
        <w:tab/>
      </w:r>
      <w:r w:rsidRPr="007725D2">
        <w:rPr>
          <w:rFonts w:ascii="Bookman Old Style" w:eastAsia="Bookman Old Style" w:hAnsi="Bookman Old Style" w:cs="Bookman Old Style"/>
          <w:highlight w:val="yellow"/>
        </w:rPr>
        <w:tab/>
      </w:r>
      <w:r w:rsidRPr="007725D2">
        <w:rPr>
          <w:rFonts w:ascii="Bookman Old Style" w:eastAsia="Bookman Old Style" w:hAnsi="Bookman Old Style" w:cs="Bookman Old Style"/>
          <w:highlight w:val="yellow"/>
        </w:rPr>
        <w:tab/>
      </w:r>
      <w:r w:rsidRPr="007725D2">
        <w:rPr>
          <w:rFonts w:ascii="Bookman Old Style" w:eastAsia="Bookman Old Style" w:hAnsi="Bookman Old Style" w:cs="Bookman Old Style"/>
          <w:highlight w:val="yellow"/>
        </w:rPr>
        <w:tab/>
      </w:r>
      <w:r w:rsidRPr="007725D2">
        <w:rPr>
          <w:rFonts w:ascii="Bookman Old Style" w:eastAsia="Bookman Old Style" w:hAnsi="Bookman Old Style" w:cs="Bookman Old Style"/>
          <w:highlight w:val="yellow"/>
        </w:rPr>
        <w:tab/>
      </w:r>
      <w:r w:rsidRPr="007725D2">
        <w:rPr>
          <w:rFonts w:ascii="Bookman Old Style" w:eastAsia="Bookman Old Style" w:hAnsi="Bookman Old Style" w:cs="Bookman Old Style"/>
          <w:highlight w:val="yellow"/>
        </w:rPr>
        <w:tab/>
      </w:r>
      <w:r w:rsidRPr="007725D2">
        <w:rPr>
          <w:rFonts w:ascii="Bookman Old Style" w:eastAsia="Bookman Old Style" w:hAnsi="Bookman Old Style" w:cs="Bookman Old Style"/>
          <w:highlight w:val="yellow"/>
        </w:rPr>
        <w:tab/>
        <w:t>Prof.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0C00C3BE" w14:textId="77777777" w:rsidR="00511E24" w:rsidRDefault="00511E24">
      <w:pPr>
        <w:spacing w:line="276" w:lineRule="auto"/>
        <w:rPr>
          <w:rFonts w:ascii="Bookman Old Style" w:eastAsia="Bookman Old Style" w:hAnsi="Bookman Old Style" w:cs="Bookman Old Style"/>
        </w:rPr>
      </w:pPr>
    </w:p>
    <w:p w14:paraId="0C00C3BF" w14:textId="77777777" w:rsidR="00511E24" w:rsidRDefault="00DA128C">
      <w:pPr>
        <w:spacing w:line="276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 w:rsidRPr="007725D2">
        <w:rPr>
          <w:rFonts w:ascii="Bookman Old Style" w:eastAsia="Bookman Old Style" w:hAnsi="Bookman Old Style" w:cs="Bookman Old Style"/>
          <w:highlight w:val="yellow"/>
        </w:rPr>
        <w:t>Oppure</w:t>
      </w:r>
      <w:r w:rsidRPr="007725D2">
        <w:rPr>
          <w:rFonts w:ascii="Bookman Old Style" w:eastAsia="Bookman Old Style" w:hAnsi="Bookman Old Style" w:cs="Bookman Old Style"/>
          <w:highlight w:val="yellow"/>
        </w:rPr>
        <w:tab/>
        <w:t>IL LEGALE RAPPRESENTANTE</w:t>
      </w:r>
    </w:p>
    <w:p w14:paraId="0C00C3C0" w14:textId="77777777" w:rsidR="00511E24" w:rsidRDefault="00511E24">
      <w:pPr>
        <w:spacing w:line="276" w:lineRule="auto"/>
        <w:rPr>
          <w:rFonts w:ascii="Bookman Old Style" w:eastAsia="Bookman Old Style" w:hAnsi="Bookman Old Style" w:cs="Bookman Old Style"/>
        </w:rPr>
      </w:pPr>
    </w:p>
    <w:p w14:paraId="0C00C3C1" w14:textId="77777777" w:rsidR="00511E24" w:rsidRDefault="00511E24">
      <w:pPr>
        <w:spacing w:line="276" w:lineRule="auto"/>
        <w:rPr>
          <w:rFonts w:ascii="Bookman Old Style" w:eastAsia="Bookman Old Style" w:hAnsi="Bookman Old Style" w:cs="Bookman Old Style"/>
        </w:rPr>
      </w:pPr>
    </w:p>
    <w:p w14:paraId="0C00C3C2" w14:textId="77777777" w:rsidR="00511E24" w:rsidRDefault="00511E24">
      <w:pPr>
        <w:spacing w:line="276" w:lineRule="auto"/>
        <w:rPr>
          <w:rFonts w:ascii="Bookman Old Style" w:eastAsia="Bookman Old Style" w:hAnsi="Bookman Old Style" w:cs="Bookman Old Style"/>
        </w:rPr>
      </w:pPr>
    </w:p>
    <w:sectPr w:rsidR="00511E24">
      <w:headerReference w:type="default" r:id="rId9"/>
      <w:footerReference w:type="default" r:id="rId10"/>
      <w:pgSz w:w="11906" w:h="16838"/>
      <w:pgMar w:top="1417" w:right="1134" w:bottom="1134" w:left="1134" w:header="708" w:footer="11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9C98" w14:textId="77777777" w:rsidR="00DA128C" w:rsidRDefault="00DA128C">
      <w:pPr>
        <w:spacing w:after="0" w:line="240" w:lineRule="auto"/>
      </w:pPr>
      <w:r>
        <w:separator/>
      </w:r>
    </w:p>
  </w:endnote>
  <w:endnote w:type="continuationSeparator" w:id="0">
    <w:p w14:paraId="7EB7B0F9" w14:textId="77777777" w:rsidR="00DA128C" w:rsidRDefault="00DA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ira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C3C7" w14:textId="77777777" w:rsidR="00511E24" w:rsidRDefault="00511E24">
    <w:pPr>
      <w:spacing w:after="0"/>
      <w:rPr>
        <w:sz w:val="20"/>
        <w:szCs w:val="20"/>
      </w:rPr>
    </w:pPr>
  </w:p>
  <w:p w14:paraId="0C00C3C8" w14:textId="77777777" w:rsidR="00511E24" w:rsidRDefault="00511E24">
    <w:pPr>
      <w:spacing w:after="0"/>
      <w:rPr>
        <w:sz w:val="20"/>
        <w:szCs w:val="20"/>
      </w:rPr>
    </w:pPr>
  </w:p>
  <w:p w14:paraId="0C00C3C9" w14:textId="1B104C83" w:rsidR="00511E24" w:rsidRDefault="00DA12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smallCaps/>
        <w:color w:val="5B9BD5"/>
      </w:rPr>
    </w:pPr>
    <w:r>
      <w:rPr>
        <w:smallCaps/>
        <w:color w:val="5B9BD5"/>
      </w:rPr>
      <w:fldChar w:fldCharType="begin"/>
    </w:r>
    <w:r>
      <w:rPr>
        <w:smallCaps/>
        <w:color w:val="5B9BD5"/>
      </w:rPr>
      <w:instrText>PAGE</w:instrText>
    </w:r>
    <w:r>
      <w:rPr>
        <w:smallCaps/>
        <w:color w:val="5B9BD5"/>
      </w:rPr>
      <w:fldChar w:fldCharType="separate"/>
    </w:r>
    <w:r w:rsidR="00A061E0">
      <w:rPr>
        <w:smallCaps/>
        <w:noProof/>
        <w:color w:val="5B9BD5"/>
      </w:rPr>
      <w:t>1</w:t>
    </w:r>
    <w:r>
      <w:rPr>
        <w:smallCaps/>
        <w:color w:val="5B9BD5"/>
      </w:rPr>
      <w:fldChar w:fldCharType="end"/>
    </w:r>
  </w:p>
  <w:p w14:paraId="0C00C3CA" w14:textId="77777777" w:rsidR="00511E24" w:rsidRDefault="00DA12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475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F6FF" w14:textId="77777777" w:rsidR="00DA128C" w:rsidRDefault="00DA128C">
      <w:pPr>
        <w:spacing w:after="0" w:line="240" w:lineRule="auto"/>
      </w:pPr>
      <w:r>
        <w:separator/>
      </w:r>
    </w:p>
  </w:footnote>
  <w:footnote w:type="continuationSeparator" w:id="0">
    <w:p w14:paraId="7DAA8935" w14:textId="77777777" w:rsidR="00DA128C" w:rsidRDefault="00DA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C3C3" w14:textId="77777777" w:rsidR="00511E24" w:rsidRDefault="00511E24">
    <w:pPr>
      <w:spacing w:after="0"/>
      <w:jc w:val="center"/>
      <w:rPr>
        <w:rFonts w:ascii="Times New Roman" w:eastAsia="Times New Roman" w:hAnsi="Times New Roman" w:cs="Times New Roman"/>
      </w:rPr>
    </w:pPr>
  </w:p>
  <w:p w14:paraId="0C00C3C4" w14:textId="77777777" w:rsidR="00511E24" w:rsidRDefault="00511E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C00C3C5" w14:textId="77777777" w:rsidR="00511E24" w:rsidRDefault="00511E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C00C3C6" w14:textId="77777777" w:rsidR="00511E24" w:rsidRDefault="00511E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57EC"/>
    <w:multiLevelType w:val="multilevel"/>
    <w:tmpl w:val="8DFEE0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5395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24"/>
    <w:rsid w:val="00511E24"/>
    <w:rsid w:val="006C0C57"/>
    <w:rsid w:val="007725D2"/>
    <w:rsid w:val="00A061E0"/>
    <w:rsid w:val="00A37AA4"/>
    <w:rsid w:val="00DA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0C39E"/>
  <w15:docId w15:val="{8AD837EA-F0A8-4DB3-8EEA-06958F2E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81F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1F2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0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ADC"/>
  </w:style>
  <w:style w:type="paragraph" w:styleId="Footer">
    <w:name w:val="footer"/>
    <w:basedOn w:val="Normal"/>
    <w:link w:val="FooterChar"/>
    <w:uiPriority w:val="99"/>
    <w:unhideWhenUsed/>
    <w:rsid w:val="005B0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ADC"/>
  </w:style>
  <w:style w:type="paragraph" w:styleId="BalloonText">
    <w:name w:val="Balloon Text"/>
    <w:basedOn w:val="Normal"/>
    <w:link w:val="BalloonTextChar"/>
    <w:uiPriority w:val="99"/>
    <w:semiHidden/>
    <w:unhideWhenUsed/>
    <w:rsid w:val="00F13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2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@balbi.unig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WZ5dLez7pxryOaxe6s2fAMdCQA==">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gfc</dc:creator>
  <cp:lastModifiedBy>Giorgio Cannata</cp:lastModifiedBy>
  <cp:revision>5</cp:revision>
  <dcterms:created xsi:type="dcterms:W3CDTF">2022-05-05T11:02:00Z</dcterms:created>
  <dcterms:modified xsi:type="dcterms:W3CDTF">2022-05-07T15:45:00Z</dcterms:modified>
</cp:coreProperties>
</file>